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Layout w:type="fixed"/>
        <w:tblLook w:val="04A0"/>
      </w:tblPr>
      <w:tblGrid>
        <w:gridCol w:w="9315"/>
      </w:tblGrid>
      <w:tr w:rsidR="002A44AF" w:rsidTr="002A44AF">
        <w:trPr>
          <w:trHeight w:val="2827"/>
        </w:trPr>
        <w:tc>
          <w:tcPr>
            <w:tcW w:w="9315" w:type="dxa"/>
          </w:tcPr>
          <w:p w:rsidR="002A44AF" w:rsidRDefault="002A44AF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4AF" w:rsidRDefault="002A44AF">
            <w:pPr>
              <w:pStyle w:val="3"/>
              <w:jc w:val="center"/>
              <w:rPr>
                <w:rFonts w:ascii="Times New Roman" w:eastAsia="Arial Unicode MS" w:hAnsi="Times New Roman" w:cs="Times New Roman"/>
                <w:bCs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eastAsia="en-US"/>
              </w:rPr>
              <w:t>Собрание  представителей</w:t>
            </w:r>
          </w:p>
          <w:p w:rsidR="002A44AF" w:rsidRDefault="002A44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сельского поселения Старая Шентала муниципального</w:t>
            </w:r>
          </w:p>
          <w:p w:rsidR="002A44AF" w:rsidRDefault="002A44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района  Шенталинский  Самарской  области</w:t>
            </w:r>
          </w:p>
          <w:p w:rsidR="002A44AF" w:rsidRDefault="002A44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_________________________________________</w:t>
            </w:r>
          </w:p>
          <w:p w:rsidR="002A44AF" w:rsidRDefault="002A44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Старая Шентала ул. Советская 21</w:t>
            </w:r>
          </w:p>
          <w:p w:rsidR="002A44AF" w:rsidRDefault="002A44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тел. (8-84652) 31-1-47.</w:t>
            </w:r>
          </w:p>
          <w:p w:rsidR="002A44AF" w:rsidRDefault="002A44AF">
            <w:pPr>
              <w:pStyle w:val="1"/>
              <w:spacing w:line="276" w:lineRule="auto"/>
              <w:rPr>
                <w:b w:val="0"/>
                <w:sz w:val="24"/>
                <w:lang w:eastAsia="en-US"/>
              </w:rPr>
            </w:pPr>
          </w:p>
        </w:tc>
      </w:tr>
      <w:tr w:rsidR="002A44AF" w:rsidTr="002A44AF">
        <w:trPr>
          <w:trHeight w:val="66"/>
        </w:trPr>
        <w:tc>
          <w:tcPr>
            <w:tcW w:w="9315" w:type="dxa"/>
            <w:hideMark/>
          </w:tcPr>
          <w:p w:rsidR="002A44AF" w:rsidRDefault="002A44AF">
            <w:pPr>
              <w:pStyle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</w:tr>
    </w:tbl>
    <w:p w:rsidR="002A44AF" w:rsidRDefault="002A44AF" w:rsidP="002A44AF">
      <w:pPr>
        <w:pStyle w:val="1"/>
        <w:jc w:val="left"/>
        <w:rPr>
          <w:sz w:val="24"/>
        </w:rPr>
      </w:pPr>
      <w:r>
        <w:rPr>
          <w:sz w:val="24"/>
        </w:rPr>
        <w:t xml:space="preserve">                                                  Р Е Ш Е Н И Е  № 105</w:t>
      </w:r>
    </w:p>
    <w:p w:rsidR="002A44AF" w:rsidRDefault="002A44AF" w:rsidP="002A44AF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от 13.09.2013 года</w:t>
      </w:r>
    </w:p>
    <w:p w:rsidR="002A44AF" w:rsidRDefault="002A44AF" w:rsidP="002A44AF">
      <w:pPr>
        <w:pStyle w:val="31"/>
        <w:keepNext/>
        <w:keepLines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2A44AF" w:rsidRDefault="002A44AF" w:rsidP="002A44AF">
      <w:pPr>
        <w:pStyle w:val="31"/>
        <w:keepNext/>
        <w:keepLine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бюджетного кодекса Российской Федерации , статьи 33 Устава сельского поселения Старая Шентала Собрание представителей сельского поселения Старая Шентала , решило:</w:t>
      </w:r>
    </w:p>
    <w:p w:rsidR="002A44AF" w:rsidRDefault="002A44AF" w:rsidP="002A44AF">
      <w:pPr>
        <w:pStyle w:val="31"/>
        <w:keepNext/>
        <w:keepLines/>
        <w:numPr>
          <w:ilvl w:val="0"/>
          <w:numId w:val="2"/>
        </w:numPr>
        <w:spacing w:after="0"/>
        <w:ind w:left="142" w:firstLine="38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      </w:t>
      </w:r>
    </w:p>
    <w:p w:rsidR="002A44AF" w:rsidRDefault="002A44AF" w:rsidP="002A44AF">
      <w:pPr>
        <w:pStyle w:val="31"/>
        <w:keepNext/>
        <w:keepLines/>
        <w:numPr>
          <w:ilvl w:val="1"/>
          <w:numId w:val="4"/>
        </w:numPr>
        <w:spacing w:after="0"/>
        <w:ind w:left="0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группе «Размер субсидий, предоставляемых с учетом выполнения показателей социально- экономического развития», код 08015207950001, сумму «951000 рублей» заменить суммой «943000 рублей».</w:t>
      </w:r>
    </w:p>
    <w:p w:rsidR="002A44AF" w:rsidRDefault="002A44AF" w:rsidP="002A44AF">
      <w:pPr>
        <w:pStyle w:val="31"/>
        <w:keepNext/>
        <w:keepLines/>
        <w:numPr>
          <w:ilvl w:val="1"/>
          <w:numId w:val="4"/>
        </w:numPr>
        <w:tabs>
          <w:tab w:val="left" w:pos="142"/>
        </w:tabs>
        <w:spacing w:after="0"/>
        <w:ind w:hanging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группе « Софинансирование расходных обязательств по вопросам местного значения, предоставляемых с учетом выполнения показателей социально- экономического развития, на исполнение полномочий по сельскому хозяйству» , код 04055207910006, сумму «145000 рублей» заменить суммой «153000 рублей».</w:t>
      </w:r>
    </w:p>
    <w:p w:rsidR="002A44AF" w:rsidRDefault="002A44AF" w:rsidP="002A44AF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Приложение 3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опубликовать в газете «Вестник поселения Старая Шентала»</w:t>
      </w:r>
    </w:p>
    <w:p w:rsidR="002A44AF" w:rsidRDefault="002A44AF" w:rsidP="002A44AF">
      <w:pPr>
        <w:pStyle w:val="31"/>
        <w:keepNext/>
        <w:keepLines/>
        <w:tabs>
          <w:tab w:val="left" w:pos="0"/>
          <w:tab w:val="left" w:pos="284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3.Опубликовать настоящее решение  в газете «Вестник поселения Старая Шентала»</w:t>
      </w:r>
    </w:p>
    <w:p w:rsidR="002A44AF" w:rsidRDefault="002A44AF" w:rsidP="002A44AF">
      <w:pPr>
        <w:pStyle w:val="31"/>
        <w:keepNext/>
        <w:keepLines/>
        <w:spacing w:after="0"/>
        <w:jc w:val="both"/>
        <w:rPr>
          <w:bCs/>
          <w:sz w:val="24"/>
          <w:szCs w:val="24"/>
        </w:rPr>
      </w:pPr>
    </w:p>
    <w:p w:rsidR="002A44AF" w:rsidRDefault="002A44AF" w:rsidP="002A44AF">
      <w:pPr>
        <w:pStyle w:val="31"/>
        <w:keepNext/>
        <w:keepLines/>
        <w:spacing w:after="0"/>
        <w:jc w:val="both"/>
        <w:rPr>
          <w:sz w:val="24"/>
          <w:szCs w:val="24"/>
        </w:rPr>
      </w:pPr>
    </w:p>
    <w:p w:rsidR="002A44AF" w:rsidRDefault="002A44AF" w:rsidP="002A44AF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</w:t>
      </w:r>
    </w:p>
    <w:p w:rsidR="002A44AF" w:rsidRDefault="002A44AF" w:rsidP="002A4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Старая Шентала:                                                        А.А.Ошкин</w:t>
      </w: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50408015207950001223</w:t>
      </w:r>
    </w:p>
    <w:p w:rsidR="002A44AF" w:rsidRDefault="002A44AF" w:rsidP="002A44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44AF" w:rsidRDefault="002A44AF" w:rsidP="002A44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A44AF" w:rsidRDefault="002A44AF" w:rsidP="002A44AF">
      <w:pPr>
        <w:spacing w:after="0"/>
        <w:ind w:right="-5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 1</w:t>
      </w:r>
    </w:p>
    <w:p w:rsidR="002A44AF" w:rsidRDefault="002A44AF" w:rsidP="002A44AF">
      <w:pPr>
        <w:tabs>
          <w:tab w:val="center" w:pos="5040"/>
          <w:tab w:val="right" w:pos="10080"/>
        </w:tabs>
        <w:spacing w:after="0"/>
        <w:ind w:right="-5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пояснительной записке</w:t>
      </w:r>
    </w:p>
    <w:p w:rsidR="002A44AF" w:rsidRDefault="002A44AF" w:rsidP="002A44AF">
      <w:pPr>
        <w:tabs>
          <w:tab w:val="left" w:pos="4395"/>
          <w:tab w:val="right" w:pos="9781"/>
        </w:tabs>
        <w:spacing w:after="0"/>
        <w:ind w:left="4395" w:right="-5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 представителей № 105 от   13.09.2013г.  «О внесении изменений в решение </w:t>
      </w:r>
    </w:p>
    <w:p w:rsidR="002A44AF" w:rsidRDefault="002A44AF" w:rsidP="002A44AF">
      <w:pPr>
        <w:tabs>
          <w:tab w:val="center" w:pos="5040"/>
          <w:tab w:val="right" w:pos="10080"/>
        </w:tabs>
        <w:spacing w:after="0"/>
        <w:ind w:right="-5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собрания представителей №78 от 20.12.2012г.</w:t>
      </w:r>
    </w:p>
    <w:p w:rsidR="002A44AF" w:rsidRDefault="002A44AF" w:rsidP="002A44AF">
      <w:pPr>
        <w:spacing w:after="0"/>
        <w:ind w:right="-5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бюджете сельского поселения Старая Шентала</w:t>
      </w:r>
    </w:p>
    <w:p w:rsidR="002A44AF" w:rsidRDefault="002A44AF" w:rsidP="002A44AF">
      <w:pPr>
        <w:tabs>
          <w:tab w:val="left" w:pos="3420"/>
          <w:tab w:val="left" w:pos="4102"/>
          <w:tab w:val="right" w:pos="9689"/>
        </w:tabs>
        <w:spacing w:after="0"/>
        <w:ind w:right="-545"/>
        <w:jc w:val="right"/>
      </w:pPr>
      <w:r>
        <w:rPr>
          <w:rFonts w:ascii="Times New Roman" w:hAnsi="Times New Roman" w:cs="Times New Roman"/>
          <w:sz w:val="20"/>
          <w:szCs w:val="20"/>
        </w:rPr>
        <w:t>на 2013 год и на плановый период 2014-2015гг.»»</w:t>
      </w:r>
    </w:p>
    <w:p w:rsidR="002A44AF" w:rsidRDefault="002A44AF" w:rsidP="002A44AF">
      <w:pPr>
        <w:spacing w:after="0"/>
        <w:jc w:val="right"/>
      </w:pPr>
    </w:p>
    <w:p w:rsidR="002A44AF" w:rsidRDefault="002A44AF" w:rsidP="002A44AF">
      <w:pPr>
        <w:pStyle w:val="1"/>
      </w:pPr>
      <w:r>
        <w:t>Поступление доходов в  бюджет сельского поселения Старая  Шентала в 2013 году по основным источникам</w:t>
      </w:r>
      <w:r>
        <w:tab/>
      </w:r>
      <w:r>
        <w:rPr>
          <w:b w:val="0"/>
          <w:bCs w:val="0"/>
        </w:rPr>
        <w:tab/>
      </w:r>
      <w:r>
        <w:tab/>
      </w:r>
      <w:r>
        <w:rPr>
          <w:sz w:val="16"/>
          <w:szCs w:val="16"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2A44AF" w:rsidTr="002A44AF">
        <w:trPr>
          <w:cantSplit/>
          <w:trHeight w:val="425"/>
          <w:tblHeader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4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  <w:lang w:eastAsia="en-US"/>
              </w:rPr>
              <w:t>, руб</w:t>
            </w:r>
          </w:p>
        </w:tc>
      </w:tr>
      <w:tr w:rsidR="002A44AF" w:rsidTr="002A44AF">
        <w:trPr>
          <w:cantSplit/>
          <w:trHeight w:val="425"/>
          <w:tblHeader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A44AF" w:rsidTr="002A44AF">
        <w:trPr>
          <w:trHeight w:val="31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000 1 00 00000 00 0000 000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2342325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000 1 01 02000 01 0000 110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535500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000 1 01 02010 01 0000 110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и 228 НК РФ.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530000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000 1 01 02020 01 0000 110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Налог на доходы физ.лиц,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00010102030010000110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000 1 05 00000 00 0000 000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НАЛОГ НА СОВОКУПНЫЙ ДОХОД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57012,15</w:t>
            </w:r>
          </w:p>
        </w:tc>
      </w:tr>
      <w:tr w:rsidR="002A44AF" w:rsidTr="002A44AF">
        <w:trPr>
          <w:trHeight w:val="31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000 1 05 03010 01 0000 110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55012,15</w:t>
            </w:r>
          </w:p>
        </w:tc>
      </w:tr>
      <w:tr w:rsidR="002A44AF" w:rsidTr="002A44AF">
        <w:trPr>
          <w:trHeight w:val="36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000 1 05 03020 01 0000 110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с/х налог ( за налоговые периоды, истекшие до 01.01.2011г.)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ind w:firstLine="4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2000</w:t>
            </w:r>
          </w:p>
        </w:tc>
      </w:tr>
      <w:tr w:rsidR="002A44AF" w:rsidTr="002A44AF">
        <w:trPr>
          <w:trHeight w:val="542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336987,85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000 1 06 01000 00 0000 110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000 1 06 01030 10 0000 110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Налог на имущество физических лиц,взимаемых по ставкам применяемым к объектам налогообложения расположенных в границах поселений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16000</w:t>
            </w:r>
          </w:p>
        </w:tc>
      </w:tr>
      <w:tr w:rsidR="002A44AF" w:rsidTr="002A44AF">
        <w:trPr>
          <w:trHeight w:val="324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000 1 06 06000 00 0000 110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налог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320987,85</w:t>
            </w:r>
          </w:p>
        </w:tc>
      </w:tr>
      <w:tr w:rsidR="002A44AF" w:rsidTr="002A44AF">
        <w:trPr>
          <w:trHeight w:val="105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000 1 06 06013100000 110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0"/>
                <w:szCs w:val="24"/>
                <w:lang w:eastAsia="en-US"/>
              </w:rPr>
            </w:pPr>
            <w:r>
              <w:rPr>
                <w:b w:val="0"/>
                <w:bCs w:val="0"/>
                <w:sz w:val="20"/>
                <w:szCs w:val="24"/>
                <w:lang w:eastAsia="en-US"/>
              </w:rPr>
              <w:t>Земельный налог, взимаемый по ставке, устан. подп.1 п.1 ст.394 НК РФ и применяемой к объекту налогообложения, расп. в границах поселений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313987,85</w:t>
            </w:r>
          </w:p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000 1 06 06023 10 0000 110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Земельный налог, взимаемый по ставкам, установлен.п.п.2п.1ст.394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000 1 08 00000 00 0000 000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40000</w:t>
            </w:r>
          </w:p>
        </w:tc>
      </w:tr>
      <w:tr w:rsidR="002A44AF" w:rsidTr="002A44AF">
        <w:trPr>
          <w:trHeight w:val="1004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000 1 08 04020 01 0000 110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Государственная пошлина  за соверш.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</w:tr>
      <w:tr w:rsidR="002A44AF" w:rsidTr="002A44AF">
        <w:trPr>
          <w:trHeight w:val="502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000 1 11 05000 00 0000 120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Доходы от использования имущества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1436825</w:t>
            </w:r>
          </w:p>
        </w:tc>
      </w:tr>
      <w:tr w:rsidR="002A44AF" w:rsidTr="002A44AF">
        <w:trPr>
          <w:trHeight w:val="402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000 1 11 05035 10 0000 120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ими учреждений ( за исключением имущества муниципальных бюджетных и автономных учреждений)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</w:tr>
      <w:tr w:rsidR="002A44AF" w:rsidTr="002A44AF">
        <w:trPr>
          <w:trHeight w:val="234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000 1 11 05013 10 0000 120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гос.собственность на которые не разграничена и которые расположены в границах поселений,а также средства от продажи прав на заключение догворов аренды указанных земельных участков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1378825</w:t>
            </w:r>
          </w:p>
        </w:tc>
      </w:tr>
      <w:tr w:rsidR="002A44AF" w:rsidTr="002A44AF">
        <w:trPr>
          <w:trHeight w:val="67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000 1 14 00000 00 0000 000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Доходы от продажи материальных и нематериальных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2"/>
                <w:szCs w:val="24"/>
                <w:lang w:eastAsia="en-US"/>
              </w:rPr>
              <w:t xml:space="preserve">активов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000 1 14 06013 10 0000 430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 от продажи земельных участков,  гос. собственноть на которые не разграничены и которые расположены в границах поселений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000 2 02 00000 00 0000 000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lang w:eastAsia="en-US"/>
              </w:rPr>
            </w:pPr>
          </w:p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4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5447672,25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000 2 02 01001 10 0000 151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pStyle w:val="2"/>
              <w:spacing w:before="0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Дотации от других бюджетов на выравнивание уровня бюджетной обеспеченности </w:t>
            </w:r>
          </w:p>
          <w:p w:rsidR="002A44AF" w:rsidRDefault="002A44AF">
            <w:pPr>
              <w:spacing w:after="0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1363000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000 202 01999 10 0000 151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дотации бюджетам поселений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1100000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000 2 02 02999 10 0000 151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 -</w:t>
            </w:r>
          </w:p>
          <w:p w:rsidR="002A44AF" w:rsidRDefault="002A44AF">
            <w:pPr>
              <w:pStyle w:val="2"/>
              <w:spacing w:before="0"/>
              <w:ind w:firstLine="6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1096000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- 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841309,12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СО</w:t>
            </w:r>
            <w:r>
              <w:rPr>
                <w:lang w:eastAsia="en-US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266790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000  202 02041 10 0000 151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669130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000 2 02 03015 10 0000 151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2A44AF" w:rsidTr="002A44AF">
        <w:trPr>
          <w:trHeight w:val="63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00020705030100000180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3675</w:t>
            </w:r>
          </w:p>
        </w:tc>
      </w:tr>
      <w:tr w:rsidR="002A44AF" w:rsidTr="002A44AF">
        <w:trPr>
          <w:trHeight w:val="104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00020204014100000151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spacing w:before="0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вопросов местного значения в соответствии с заключенными соглашениями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35768,13</w:t>
            </w:r>
          </w:p>
        </w:tc>
      </w:tr>
      <w:tr w:rsidR="002A44AF" w:rsidTr="002A44A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ВСЕГО ДОХОДОВ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7873997,25</w:t>
            </w:r>
          </w:p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A44AF" w:rsidRDefault="002A44AF" w:rsidP="002A44AF">
      <w:pPr>
        <w:spacing w:after="0"/>
        <w:rPr>
          <w:sz w:val="24"/>
          <w:szCs w:val="24"/>
        </w:rPr>
      </w:pPr>
    </w:p>
    <w:p w:rsidR="002A44AF" w:rsidRDefault="002A44AF" w:rsidP="002A44AF">
      <w:pPr>
        <w:spacing w:after="0"/>
        <w:jc w:val="right"/>
      </w:pPr>
    </w:p>
    <w:p w:rsidR="002A44AF" w:rsidRDefault="002A44AF" w:rsidP="002A44AF">
      <w:pPr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ind w:left="5040" w:hanging="362"/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ind w:left="5040" w:hanging="362"/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ind w:left="5040" w:hanging="362"/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ind w:left="5040" w:hanging="362"/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spacing w:after="0"/>
        <w:ind w:left="5040" w:hanging="36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 3</w:t>
      </w:r>
    </w:p>
    <w:p w:rsidR="002A44AF" w:rsidRDefault="002A44AF" w:rsidP="002A44AF">
      <w:pPr>
        <w:tabs>
          <w:tab w:val="left" w:pos="4395"/>
          <w:tab w:val="right" w:pos="9781"/>
        </w:tabs>
        <w:spacing w:after="0"/>
        <w:ind w:left="439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 представителей № 105 от 13.09.2013г.    «О внесении изменений в решение собрания представителей №78 от 20.12.2012г. </w:t>
      </w:r>
    </w:p>
    <w:p w:rsidR="002A44AF" w:rsidRDefault="002A44AF" w:rsidP="002A44AF">
      <w:pPr>
        <w:tabs>
          <w:tab w:val="left" w:pos="5655"/>
          <w:tab w:val="left" w:pos="6045"/>
          <w:tab w:val="left" w:pos="6645"/>
          <w:tab w:val="right" w:pos="983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«О бюджете сельского </w:t>
      </w:r>
      <w:r>
        <w:rPr>
          <w:rFonts w:ascii="Times New Roman" w:hAnsi="Times New Roman" w:cs="Times New Roman"/>
          <w:sz w:val="20"/>
          <w:szCs w:val="20"/>
        </w:rPr>
        <w:tab/>
        <w:t>поселения Старая Шентала</w:t>
      </w:r>
    </w:p>
    <w:p w:rsidR="002A44AF" w:rsidRDefault="002A44AF" w:rsidP="002A44AF">
      <w:pPr>
        <w:tabs>
          <w:tab w:val="left" w:pos="3198"/>
          <w:tab w:val="left" w:pos="4102"/>
          <w:tab w:val="right" w:pos="9689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на 2012 год и на плановый период 2013-2014гг.»</w:t>
      </w:r>
      <w:r>
        <w:t xml:space="preserve">       </w:t>
      </w:r>
    </w:p>
    <w:p w:rsidR="002A44AF" w:rsidRDefault="002A44AF" w:rsidP="002A44AF">
      <w:pPr>
        <w:pStyle w:val="1"/>
        <w:rPr>
          <w:sz w:val="24"/>
        </w:rPr>
      </w:pPr>
      <w:r>
        <w:rPr>
          <w:b w:val="0"/>
          <w:sz w:val="24"/>
        </w:rPr>
        <w:t>Ведомственная структура расходов бюджета администрации сельского поселения</w:t>
      </w:r>
    </w:p>
    <w:p w:rsidR="002A44AF" w:rsidRDefault="002A44AF" w:rsidP="002A44AF">
      <w:pPr>
        <w:pStyle w:val="1"/>
        <w:rPr>
          <w:b w:val="0"/>
          <w:sz w:val="24"/>
        </w:rPr>
      </w:pPr>
      <w:r>
        <w:rPr>
          <w:b w:val="0"/>
          <w:sz w:val="24"/>
        </w:rPr>
        <w:t>Старая Шентала  муниципального района Шенталинский</w:t>
      </w:r>
    </w:p>
    <w:p w:rsidR="002A44AF" w:rsidRDefault="002A44AF" w:rsidP="002A44AF">
      <w:pPr>
        <w:pStyle w:val="1"/>
        <w:rPr>
          <w:b w:val="0"/>
          <w:sz w:val="24"/>
        </w:rPr>
      </w:pPr>
      <w:r>
        <w:rPr>
          <w:b w:val="0"/>
          <w:sz w:val="24"/>
        </w:rPr>
        <w:t>Самарской области на 2013 год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144"/>
        <w:gridCol w:w="567"/>
        <w:gridCol w:w="567"/>
        <w:gridCol w:w="993"/>
        <w:gridCol w:w="567"/>
        <w:gridCol w:w="1275"/>
        <w:gridCol w:w="1276"/>
      </w:tblGrid>
      <w:tr w:rsidR="002A44AF" w:rsidTr="002A44AF">
        <w:trPr>
          <w:cantSplit/>
          <w:trHeight w:val="5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bdr w:val="single" w:sz="4" w:space="0" w:color="auto" w:frame="1"/>
                <w:lang w:eastAsia="en-US"/>
              </w:rPr>
              <w:t>од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главного </w:t>
            </w:r>
          </w:p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распорядителя средств муниципального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Сумма, руб.</w:t>
            </w:r>
          </w:p>
        </w:tc>
      </w:tr>
      <w:tr w:rsidR="002A44AF" w:rsidTr="002A44AF">
        <w:trPr>
          <w:cantSplit/>
          <w:trHeight w:val="12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том числе средства областного бюджета</w:t>
            </w:r>
          </w:p>
        </w:tc>
      </w:tr>
      <w:tr w:rsidR="002A44AF" w:rsidTr="002A44AF">
        <w:trPr>
          <w:cantSplit/>
          <w:trHeight w:val="6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ОРГАНЫ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5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iCs/>
                <w:color w:val="0000FF"/>
                <w:lang w:eastAsia="en-US"/>
              </w:rPr>
            </w:pPr>
            <w:r>
              <w:rPr>
                <w:bCs/>
                <w:iCs/>
                <w:color w:val="0000FF"/>
                <w:lang w:eastAsia="en-US"/>
              </w:rPr>
              <w:t>Администрация сельского поселения Старая Шентала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iCs/>
                <w:color w:val="0000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color w:val="0000FF"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Функционирование высшего должностного лица </w:t>
            </w:r>
            <w:r>
              <w:rPr>
                <w:b/>
                <w:i/>
                <w:sz w:val="24"/>
                <w:lang w:eastAsia="en-US"/>
              </w:rPr>
              <w:t>субъектов РФ и</w:t>
            </w: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 органа местн.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2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446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446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Функционирование высших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Осуществление первичного воинского учета на территор.,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предупреждению и ликвидации последствий ЧС и 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1730098,89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1647439,12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Софинансирование расходных обязательств по вопросам местного значения, предоставляемых с учетом выполнения показателей социально-экономического развития, на исполнение полномочий по сельскому хозяйству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153000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поддержку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153000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7</w:t>
            </w:r>
            <w:r>
              <w:rPr>
                <w:b/>
                <w:lang w:eastAsia="en-US"/>
              </w:rPr>
              <w:t>3</w:t>
            </w:r>
            <w:r>
              <w:rPr>
                <w:b/>
                <w:lang w:val="en-US" w:eastAsia="en-US"/>
              </w:rPr>
              <w:t>3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7</w:t>
            </w:r>
            <w:r>
              <w:rPr>
                <w:b/>
                <w:lang w:eastAsia="en-US"/>
              </w:rPr>
              <w:t>1</w:t>
            </w:r>
            <w:r>
              <w:rPr>
                <w:b/>
                <w:lang w:val="en-US" w:eastAsia="en-US"/>
              </w:rPr>
              <w:t>3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val="en-US" w:eastAsia="en-US"/>
              </w:rPr>
              <w:t xml:space="preserve">    480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480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68768,13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Муниципальная целевая программа по содействию занятости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2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32313,79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2A44AF" w:rsidTr="002A44AF">
        <w:trPr>
          <w:cantSplit/>
          <w:trHeight w:val="11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32313,79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2A44AF" w:rsidTr="002A44AF">
        <w:trPr>
          <w:cantSplit/>
          <w:trHeight w:val="14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  <w:trHeight w:val="11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2366548,41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1209790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6"/>
              <w:rPr>
                <w:rFonts w:eastAsiaTheme="minorEastAsia"/>
                <w:bCs/>
                <w:lang w:eastAsia="en-US"/>
              </w:rPr>
            </w:pPr>
            <w:r>
              <w:rPr>
                <w:rFonts w:eastAsiaTheme="minorEastAsia"/>
                <w:bCs/>
                <w:iCs w:val="0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2366548,41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1209790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Дворцы и дома культуры, другие учреждения культуры и СМИ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1130716,41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1130716,41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266790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Субсидии, за исключением субсидий на софинансирование объектов капитального строительства государственной собственности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сельского поселения Старая Шентала»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5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lang w:eastAsia="en-US"/>
              </w:rPr>
              <w:t>Целевая программа «Развитие физической культуры и спорта на 2013-2015г.г»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2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1191000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7873997,25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2977542,91</w:t>
            </w:r>
          </w:p>
        </w:tc>
      </w:tr>
    </w:tbl>
    <w:p w:rsidR="002A44AF" w:rsidRDefault="002A44AF" w:rsidP="002A44AF">
      <w:pPr>
        <w:pStyle w:val="1"/>
        <w:jc w:val="left"/>
        <w:rPr>
          <w:sz w:val="16"/>
          <w:szCs w:val="20"/>
        </w:rPr>
      </w:pPr>
    </w:p>
    <w:p w:rsidR="002A44AF" w:rsidRDefault="002A44AF" w:rsidP="002A44AF">
      <w:pPr>
        <w:pStyle w:val="1"/>
        <w:jc w:val="left"/>
        <w:rPr>
          <w:sz w:val="16"/>
          <w:szCs w:val="20"/>
        </w:rPr>
      </w:pPr>
    </w:p>
    <w:p w:rsidR="002A44AF" w:rsidRDefault="002A44AF" w:rsidP="002A44AF">
      <w:pPr>
        <w:tabs>
          <w:tab w:val="left" w:pos="7605"/>
        </w:tabs>
        <w:rPr>
          <w:sz w:val="20"/>
        </w:rPr>
      </w:pPr>
      <w:r>
        <w:tab/>
      </w:r>
    </w:p>
    <w:p w:rsidR="002A44AF" w:rsidRDefault="002A44AF" w:rsidP="002A44AF"/>
    <w:p w:rsidR="002A44AF" w:rsidRDefault="002A44AF" w:rsidP="002A44AF"/>
    <w:p w:rsidR="002A44AF" w:rsidRDefault="002A44AF" w:rsidP="002A44AF"/>
    <w:tbl>
      <w:tblPr>
        <w:tblW w:w="9255" w:type="dxa"/>
        <w:tblLayout w:type="fixed"/>
        <w:tblLook w:val="04A0"/>
      </w:tblPr>
      <w:tblGrid>
        <w:gridCol w:w="9255"/>
      </w:tblGrid>
      <w:tr w:rsidR="002A44AF" w:rsidTr="002A44AF">
        <w:trPr>
          <w:trHeight w:val="1793"/>
        </w:trPr>
        <w:tc>
          <w:tcPr>
            <w:tcW w:w="9255" w:type="dxa"/>
          </w:tcPr>
          <w:p w:rsidR="002A44AF" w:rsidRDefault="002A44AF">
            <w:pPr>
              <w:pStyle w:val="3"/>
              <w:jc w:val="center"/>
              <w:rPr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42925" cy="676275"/>
                  <wp:effectExtent l="19050" t="0" r="9525" b="0"/>
                  <wp:docPr id="2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4AF" w:rsidRDefault="002A44AF">
            <w:pPr>
              <w:pStyle w:val="3"/>
              <w:jc w:val="center"/>
              <w:rPr>
                <w:rFonts w:ascii="Bookman Old Style" w:eastAsia="Arial Unicode MS" w:hAnsi="Bookman Old Style"/>
                <w:bCs w:val="0"/>
                <w:lang w:eastAsia="en-US"/>
              </w:rPr>
            </w:pPr>
            <w:r>
              <w:rPr>
                <w:rFonts w:ascii="Bookman Old Style" w:hAnsi="Bookman Old Style"/>
                <w:bCs w:val="0"/>
                <w:lang w:eastAsia="en-US"/>
              </w:rPr>
              <w:t>Собрание  представителей</w:t>
            </w:r>
          </w:p>
          <w:p w:rsidR="002A44AF" w:rsidRDefault="002A44AF">
            <w:pPr>
              <w:spacing w:after="0"/>
              <w:jc w:val="center"/>
              <w:rPr>
                <w:rFonts w:ascii="Bookman Old Style" w:eastAsia="Times New Roman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сельского поселения Старая Шентала муниципального</w:t>
            </w:r>
          </w:p>
          <w:p w:rsidR="002A44AF" w:rsidRDefault="002A44AF">
            <w:pPr>
              <w:spacing w:after="0"/>
              <w:jc w:val="center"/>
              <w:rPr>
                <w:rFonts w:ascii="Bookman Old Style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района  Шенталинский  Самарской  области</w:t>
            </w:r>
          </w:p>
          <w:p w:rsidR="002A44AF" w:rsidRDefault="002A44AF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</w:t>
            </w:r>
          </w:p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 Старая Шентала ул. Советская 21</w:t>
            </w:r>
          </w:p>
          <w:p w:rsidR="002A44AF" w:rsidRDefault="002A44AF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(8-84652) 31-1-47.</w:t>
            </w:r>
          </w:p>
          <w:p w:rsidR="002A44AF" w:rsidRDefault="002A44AF">
            <w:pPr>
              <w:pStyle w:val="1"/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A44AF" w:rsidTr="002A44AF">
        <w:trPr>
          <w:trHeight w:val="67"/>
        </w:trPr>
        <w:tc>
          <w:tcPr>
            <w:tcW w:w="9255" w:type="dxa"/>
            <w:hideMark/>
          </w:tcPr>
          <w:p w:rsidR="002A44AF" w:rsidRDefault="002A44AF">
            <w:pPr>
              <w:pStyle w:val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2A44AF" w:rsidRDefault="002A44AF" w:rsidP="002A44AF">
      <w:pPr>
        <w:pStyle w:val="1"/>
        <w:jc w:val="left"/>
        <w:rPr>
          <w:sz w:val="24"/>
        </w:rPr>
      </w:pPr>
      <w:r>
        <w:t xml:space="preserve">                                 </w:t>
      </w:r>
      <w:r>
        <w:rPr>
          <w:sz w:val="24"/>
        </w:rPr>
        <w:t>Р Е Ш Е Н И Е  № 106</w:t>
      </w:r>
    </w:p>
    <w:p w:rsidR="002A44AF" w:rsidRDefault="002A44AF" w:rsidP="002A44AF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                от 25.09.2013 года</w:t>
      </w:r>
    </w:p>
    <w:p w:rsidR="002A44AF" w:rsidRDefault="002A44AF" w:rsidP="002A44AF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2A44AF" w:rsidRDefault="002A44AF" w:rsidP="002A44AF">
      <w:pPr>
        <w:pStyle w:val="31"/>
        <w:keepNext/>
        <w:keepLine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бюджетного кодекса Российской Федерации , статьи 33 Устава сельского поселения Старая Шентала Собрание представителей сельского поселения Старая Шентала , решило:</w:t>
      </w:r>
    </w:p>
    <w:p w:rsidR="002A44AF" w:rsidRDefault="002A44AF" w:rsidP="002A44AF">
      <w:pPr>
        <w:pStyle w:val="31"/>
        <w:keepNext/>
        <w:keepLines/>
        <w:spacing w:after="0"/>
        <w:ind w:left="18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1.Внести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      </w:t>
      </w:r>
    </w:p>
    <w:p w:rsidR="002A44AF" w:rsidRDefault="002A44AF" w:rsidP="002A44AF">
      <w:pPr>
        <w:pStyle w:val="31"/>
        <w:keepNext/>
        <w:keepLines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1.1     В доходной части бюджета:</w:t>
      </w:r>
    </w:p>
    <w:p w:rsidR="002A44AF" w:rsidRDefault="002A44AF" w:rsidP="002A44AF">
      <w:pPr>
        <w:pStyle w:val="31"/>
        <w:keepNext/>
        <w:keepLines/>
        <w:spacing w:after="0"/>
        <w:ind w:left="142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 группе «Налог на имущество физических лиц», код 10601030100000110, сумму «16000 рублей» заменить суммой «40000 рублей».</w:t>
      </w:r>
    </w:p>
    <w:p w:rsidR="002A44AF" w:rsidRDefault="002A44AF" w:rsidP="002A44AF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-По группе  « Доходы, в виде арендной платы, получаемые за земельные участки…» код 11105013100000120сумму « 1378825 рублей» заменить суммой « 1354825 рублей»</w:t>
      </w:r>
    </w:p>
    <w:p w:rsidR="002A44AF" w:rsidRDefault="002A44AF" w:rsidP="002A44AF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 В расходной части бюджета:</w:t>
      </w:r>
    </w:p>
    <w:p w:rsidR="002A44AF" w:rsidRDefault="002A44AF" w:rsidP="002A44AF">
      <w:pPr>
        <w:pStyle w:val="31"/>
        <w:keepNext/>
        <w:keepLines/>
        <w:tabs>
          <w:tab w:val="left" w:pos="142"/>
        </w:tabs>
        <w:spacing w:after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на основании соглашения №73 от 11 июня 2013 года между администрацией сельского поселения Старая Шентала муниципального района Шенталинский Самарской области и администрацией муниципального района Шенталинский Самарской области о передаче осуществления части полномочий по вопросу подготовки проекта правил землепользования и застройки сельского поселения Старая Шентала муниципального района Шенталинский Самарской области АСП Старая Шентала передает осуществление части полномочий по вопросу подготовки проекта правил землепользования и застройки сельского поселения Администрации района.</w:t>
      </w:r>
    </w:p>
    <w:p w:rsidR="002A44AF" w:rsidRDefault="002A44AF" w:rsidP="002A44AF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Приложение 3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опубликовать в газете «Вестник поселения Старая Шентала»</w:t>
      </w:r>
    </w:p>
    <w:p w:rsidR="002A44AF" w:rsidRDefault="002A44AF" w:rsidP="002A44AF">
      <w:pPr>
        <w:pStyle w:val="31"/>
        <w:keepNext/>
        <w:keepLines/>
        <w:tabs>
          <w:tab w:val="left" w:pos="0"/>
          <w:tab w:val="left" w:pos="284"/>
        </w:tabs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3.Опубликовать настоящее решение  в газете «Вестник поселения Старая Шентала»</w:t>
      </w:r>
    </w:p>
    <w:p w:rsidR="002A44AF" w:rsidRDefault="002A44AF" w:rsidP="002A44AF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A44AF" w:rsidRDefault="002A44AF" w:rsidP="002A44AF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</w:t>
      </w:r>
    </w:p>
    <w:p w:rsidR="002A44AF" w:rsidRDefault="002A44AF" w:rsidP="002A4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Старая Шентала:                                                        А.А.Ошкин</w:t>
      </w:r>
    </w:p>
    <w:p w:rsidR="002A44AF" w:rsidRDefault="002A44AF" w:rsidP="002A44AF"/>
    <w:p w:rsidR="002A44AF" w:rsidRDefault="002A44AF" w:rsidP="002A44AF"/>
    <w:p w:rsidR="002A44AF" w:rsidRDefault="002A44AF" w:rsidP="002A44AF"/>
    <w:p w:rsidR="002A44AF" w:rsidRDefault="002A44AF" w:rsidP="002A44AF">
      <w:pPr>
        <w:spacing w:after="0"/>
        <w:jc w:val="right"/>
      </w:pPr>
    </w:p>
    <w:p w:rsidR="002A44AF" w:rsidRDefault="002A44AF" w:rsidP="002A44AF">
      <w:pPr>
        <w:spacing w:after="0"/>
        <w:ind w:right="-545"/>
        <w:jc w:val="right"/>
      </w:pPr>
      <w:r>
        <w:t>Приложение  1</w:t>
      </w:r>
    </w:p>
    <w:p w:rsidR="002A44AF" w:rsidRDefault="002A44AF" w:rsidP="002A44AF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к пояснительной записке</w:t>
      </w:r>
    </w:p>
    <w:p w:rsidR="002A44AF" w:rsidRDefault="002A44AF" w:rsidP="002A44AF">
      <w:pPr>
        <w:tabs>
          <w:tab w:val="left" w:pos="4395"/>
          <w:tab w:val="right" w:pos="9781"/>
        </w:tabs>
        <w:spacing w:after="0"/>
        <w:ind w:left="4395" w:right="-545"/>
        <w:jc w:val="right"/>
        <w:rPr>
          <w:szCs w:val="24"/>
        </w:rPr>
      </w:pPr>
      <w:r>
        <w:t xml:space="preserve">к решению Собрания  представителей № 106 от   25.09.2013г.  «О внесении изменений в решение </w:t>
      </w:r>
    </w:p>
    <w:p w:rsidR="002A44AF" w:rsidRDefault="002A44AF" w:rsidP="002A44AF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собрания представителей №78 от 20.12.2012г.</w:t>
      </w:r>
    </w:p>
    <w:p w:rsidR="002A44AF" w:rsidRDefault="002A44AF" w:rsidP="002A44AF">
      <w:pPr>
        <w:spacing w:after="0"/>
        <w:ind w:right="-545"/>
        <w:jc w:val="right"/>
        <w:rPr>
          <w:szCs w:val="24"/>
        </w:rPr>
      </w:pPr>
      <w:r>
        <w:t>«О бюджете сельского поселения Старая Шентала</w:t>
      </w:r>
    </w:p>
    <w:p w:rsidR="002A44AF" w:rsidRDefault="002A44AF" w:rsidP="002A44AF">
      <w:pPr>
        <w:tabs>
          <w:tab w:val="left" w:pos="3420"/>
          <w:tab w:val="left" w:pos="4102"/>
          <w:tab w:val="right" w:pos="9689"/>
        </w:tabs>
        <w:spacing w:after="0"/>
        <w:ind w:right="-545"/>
        <w:jc w:val="right"/>
      </w:pPr>
      <w:r>
        <w:t>на 2013 год и на плановый период 2014-2015гг.»»</w:t>
      </w:r>
    </w:p>
    <w:p w:rsidR="002A44AF" w:rsidRDefault="002A44AF" w:rsidP="002A44AF">
      <w:pPr>
        <w:pStyle w:val="1"/>
        <w:jc w:val="left"/>
      </w:pPr>
      <w:r>
        <w:t>Поступление доходов в  бюджет сельского поселения Старая  Шентала в 2013 году по основным источникам</w:t>
      </w:r>
    </w:p>
    <w:p w:rsidR="002A44AF" w:rsidRDefault="002A44AF" w:rsidP="002A44AF">
      <w:pPr>
        <w:tabs>
          <w:tab w:val="left" w:pos="6585"/>
        </w:tabs>
        <w:rPr>
          <w:sz w:val="16"/>
          <w:szCs w:val="16"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2A44AF" w:rsidTr="002A44AF">
        <w:trPr>
          <w:cantSplit/>
          <w:trHeight w:val="425"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  <w:lang w:eastAsia="en-US"/>
              </w:rPr>
              <w:t>, руб</w:t>
            </w:r>
          </w:p>
        </w:tc>
      </w:tr>
      <w:tr w:rsidR="002A44AF" w:rsidTr="002A44AF">
        <w:trPr>
          <w:cantSplit/>
          <w:trHeight w:val="425"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A44AF" w:rsidTr="002A44AF">
        <w:trPr>
          <w:trHeight w:val="3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000 1 00 00000 00 0000 000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2342325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535500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000 1 01 02010 01 0000 110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и 228 НК РФ.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530000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Налог на доходы физ.лиц,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00010102030010000110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000 1 05 00000 00 0000 000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НАЛОГ НА СОВОКУПНЫЙ ДОХОД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57012,15</w:t>
            </w:r>
          </w:p>
        </w:tc>
      </w:tr>
      <w:tr w:rsidR="002A44AF" w:rsidTr="002A44AF">
        <w:trPr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000 1 05 03010 01 0000 110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55012,15</w:t>
            </w:r>
          </w:p>
        </w:tc>
      </w:tr>
      <w:tr w:rsidR="002A44AF" w:rsidTr="002A44AF">
        <w:trPr>
          <w:trHeight w:val="3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000 1 05 03020 01 0000 110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с/х налог ( за налоговые периоды, истекшие до 01.01.2011г.)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ind w:firstLine="4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2000</w:t>
            </w:r>
          </w:p>
        </w:tc>
      </w:tr>
      <w:tr w:rsidR="002A44AF" w:rsidTr="002A44AF">
        <w:trPr>
          <w:trHeight w:val="54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360987,85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000 1 06 01000 00 0000 110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000 1 06 01030 10 0000 110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Налог на имущество физических лиц,взимаемых по ставкам применяемым к объектам налогообложения расположенных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40000</w:t>
            </w:r>
          </w:p>
        </w:tc>
      </w:tr>
      <w:tr w:rsidR="002A44AF" w:rsidTr="002A44AF">
        <w:trPr>
          <w:trHeight w:val="32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000 1 06 06000 00 0000 110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320987,85</w:t>
            </w:r>
          </w:p>
        </w:tc>
      </w:tr>
      <w:tr w:rsidR="002A44AF" w:rsidTr="002A44AF">
        <w:trPr>
          <w:trHeight w:val="105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000 1 06 06013100000 110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0"/>
                <w:szCs w:val="24"/>
                <w:lang w:eastAsia="en-US"/>
              </w:rPr>
            </w:pPr>
            <w:r>
              <w:rPr>
                <w:b w:val="0"/>
                <w:bCs w:val="0"/>
                <w:sz w:val="20"/>
                <w:szCs w:val="24"/>
                <w:lang w:eastAsia="en-US"/>
              </w:rPr>
              <w:t>Земельный налог, взимаемый по ставке, устан. подп.1 п.1 ст.394 НК РФ и применяемой к объекту налогообложения, расп.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313987,85</w:t>
            </w:r>
          </w:p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000 1 06 06023 10 0000 110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Земельный налог, взимаемый по ставкам, установлен.п.п.2п.1ст.394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000 1 08 00000 00 0000 000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40000</w:t>
            </w:r>
          </w:p>
        </w:tc>
      </w:tr>
      <w:tr w:rsidR="002A44AF" w:rsidTr="002A44AF">
        <w:trPr>
          <w:trHeight w:val="100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000 1 08 04020 01 0000 110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Государственная пошлина  за соверш.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</w:tr>
      <w:tr w:rsidR="002A44AF" w:rsidTr="002A44AF">
        <w:trPr>
          <w:trHeight w:val="5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000 1 11 05000 00 0000 120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Доходы от использования имущества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1412825</w:t>
            </w:r>
          </w:p>
        </w:tc>
      </w:tr>
      <w:tr w:rsidR="002A44AF" w:rsidTr="002A44AF">
        <w:trPr>
          <w:trHeight w:val="4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000 1 11 05035 10 0000 120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>ими учреждений ( за исключением имущества муниципальных бюджетных и автономных учреждений)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</w:tr>
      <w:tr w:rsidR="002A44AF" w:rsidTr="002A44AF">
        <w:trPr>
          <w:trHeight w:val="23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000 1 11 05013 10 0000 120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гос.собственность на которые не разграничена и которые расположены в границах поселений,а также средства от продажи прав на заключение догворов аренды указанных земельных участков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1354825</w:t>
            </w:r>
          </w:p>
        </w:tc>
      </w:tr>
      <w:tr w:rsidR="002A44AF" w:rsidTr="002A44AF">
        <w:trPr>
          <w:trHeight w:val="1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000 1 14 00000 00 0000 000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Доходы от продажи материальных и нематериальных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2"/>
                <w:szCs w:val="24"/>
                <w:lang w:eastAsia="en-US"/>
              </w:rPr>
              <w:t xml:space="preserve">активов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000 1 14 06013 10 0000 430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 от продажи земельных участков,  гос. собственноть на которые не разграничены и которые расположены в границах поселений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000 2 02 00000 00 0000 000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20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bCs/>
                <w:sz w:val="20"/>
                <w:szCs w:val="24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5447672,25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000 2 02 01001 10 0000 151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pStyle w:val="2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Дотации от других бюджетов на выравнивание уровня бюджетной обеспеченности </w:t>
            </w:r>
          </w:p>
          <w:p w:rsidR="002A44AF" w:rsidRDefault="002A44AF">
            <w:pPr>
              <w:spacing w:after="0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1363000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000 202 01999 10 0000 151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дотации бюджетам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 -</w:t>
            </w:r>
          </w:p>
          <w:p w:rsidR="002A44AF" w:rsidRDefault="002A44AF">
            <w:pPr>
              <w:pStyle w:val="2"/>
              <w:ind w:firstLine="6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1096000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- 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841309,12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СО</w:t>
            </w:r>
            <w:r>
              <w:rPr>
                <w:lang w:eastAsia="en-US"/>
              </w:rPr>
              <w:t>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266790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000  202 02041 10 0000 151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669130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000 2 02 03015 10 0000 151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00020705030100000180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3675</w:t>
            </w:r>
          </w:p>
        </w:tc>
      </w:tr>
      <w:tr w:rsidR="002A44AF" w:rsidTr="002A44AF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00020204014100000151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2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вопросов местного значения в соответствии с заключенными соглашениями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35768,13</w:t>
            </w:r>
          </w:p>
        </w:tc>
      </w:tr>
      <w:tr w:rsidR="002A44AF" w:rsidTr="002A44AF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ВСЕГО ДОХОДОВ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spacing w:after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7873997,25</w:t>
            </w:r>
          </w:p>
          <w:p w:rsidR="002A44AF" w:rsidRDefault="002A44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A44AF" w:rsidRDefault="002A44AF" w:rsidP="002A44AF">
      <w:pPr>
        <w:rPr>
          <w:sz w:val="24"/>
          <w:szCs w:val="24"/>
        </w:rPr>
      </w:pPr>
    </w:p>
    <w:p w:rsidR="002A44AF" w:rsidRDefault="002A44AF" w:rsidP="002A44AF">
      <w:pPr>
        <w:jc w:val="right"/>
      </w:pPr>
    </w:p>
    <w:p w:rsidR="002A44AF" w:rsidRDefault="002A44AF" w:rsidP="002A44AF">
      <w:pPr>
        <w:jc w:val="right"/>
      </w:pPr>
    </w:p>
    <w:p w:rsidR="002A44AF" w:rsidRDefault="002A44AF" w:rsidP="002A44AF">
      <w:pPr>
        <w:tabs>
          <w:tab w:val="left" w:pos="6540"/>
          <w:tab w:val="right" w:pos="9781"/>
        </w:tabs>
        <w:spacing w:after="0"/>
        <w:ind w:left="5040" w:hanging="362"/>
        <w:jc w:val="right"/>
      </w:pPr>
      <w:r>
        <w:t>Приложение  3</w:t>
      </w:r>
    </w:p>
    <w:p w:rsidR="002A44AF" w:rsidRDefault="002A44AF" w:rsidP="002A44AF">
      <w:pPr>
        <w:tabs>
          <w:tab w:val="left" w:pos="4395"/>
          <w:tab w:val="right" w:pos="9781"/>
        </w:tabs>
        <w:spacing w:after="0"/>
        <w:ind w:left="4395"/>
        <w:jc w:val="right"/>
        <w:rPr>
          <w:sz w:val="20"/>
        </w:rPr>
      </w:pPr>
      <w:r>
        <w:t>к решению Собрания  представителей № 106 от 25.09.2013г.   «О внесении изменений в решение собрания представителей №78 от 20.12.2012г. «О бюджете сельского поселения Старая Шентала</w:t>
      </w:r>
    </w:p>
    <w:p w:rsidR="002A44AF" w:rsidRDefault="002A44AF" w:rsidP="002A44AF">
      <w:pPr>
        <w:tabs>
          <w:tab w:val="left" w:pos="3198"/>
          <w:tab w:val="left" w:pos="4102"/>
          <w:tab w:val="right" w:pos="9689"/>
        </w:tabs>
        <w:spacing w:after="0"/>
        <w:jc w:val="right"/>
        <w:rPr>
          <w:sz w:val="20"/>
          <w:szCs w:val="20"/>
        </w:rPr>
      </w:pPr>
      <w:r>
        <w:t xml:space="preserve">                                              на 2012 год и на плановый период 2013-2014гг.»»</w:t>
      </w:r>
    </w:p>
    <w:p w:rsidR="002A44AF" w:rsidRDefault="002A44AF" w:rsidP="002A44AF">
      <w:pPr>
        <w:tabs>
          <w:tab w:val="left" w:pos="5745"/>
          <w:tab w:val="left" w:pos="6330"/>
          <w:tab w:val="left" w:pos="6540"/>
          <w:tab w:val="right" w:pos="9781"/>
          <w:tab w:val="right" w:pos="9838"/>
        </w:tabs>
        <w:spacing w:after="0"/>
        <w:ind w:left="4962" w:hanging="567"/>
        <w:rPr>
          <w:b/>
          <w:sz w:val="24"/>
        </w:rPr>
      </w:pPr>
      <w:r>
        <w:tab/>
      </w:r>
    </w:p>
    <w:p w:rsidR="002A44AF" w:rsidRDefault="002A44AF" w:rsidP="002A44AF">
      <w:pPr>
        <w:pStyle w:val="1"/>
        <w:rPr>
          <w:sz w:val="24"/>
        </w:rPr>
      </w:pPr>
      <w:r>
        <w:rPr>
          <w:b w:val="0"/>
          <w:sz w:val="24"/>
        </w:rPr>
        <w:t>Ведомственная структура расходов бюджета администрации сельского поселения</w:t>
      </w:r>
    </w:p>
    <w:p w:rsidR="002A44AF" w:rsidRDefault="002A44AF" w:rsidP="002A44AF">
      <w:pPr>
        <w:pStyle w:val="1"/>
        <w:rPr>
          <w:b w:val="0"/>
          <w:sz w:val="24"/>
        </w:rPr>
      </w:pPr>
      <w:r>
        <w:rPr>
          <w:b w:val="0"/>
          <w:sz w:val="24"/>
        </w:rPr>
        <w:t>Старая Шентала  муниципального района Шенталинский</w:t>
      </w:r>
    </w:p>
    <w:p w:rsidR="002A44AF" w:rsidRDefault="002A44AF" w:rsidP="002A44AF">
      <w:pPr>
        <w:pStyle w:val="1"/>
        <w:rPr>
          <w:b w:val="0"/>
          <w:sz w:val="24"/>
        </w:rPr>
      </w:pPr>
      <w:r>
        <w:rPr>
          <w:b w:val="0"/>
          <w:sz w:val="24"/>
        </w:rPr>
        <w:t>Самарской области на 2013 год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144"/>
        <w:gridCol w:w="567"/>
        <w:gridCol w:w="567"/>
        <w:gridCol w:w="993"/>
        <w:gridCol w:w="567"/>
        <w:gridCol w:w="1275"/>
        <w:gridCol w:w="1276"/>
      </w:tblGrid>
      <w:tr w:rsidR="002A44AF" w:rsidTr="002A44AF">
        <w:trPr>
          <w:cantSplit/>
          <w:trHeight w:val="5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</w:t>
            </w:r>
            <w:r>
              <w:rPr>
                <w:sz w:val="24"/>
                <w:bdr w:val="single" w:sz="4" w:space="0" w:color="auto" w:frame="1"/>
                <w:lang w:eastAsia="en-US"/>
              </w:rPr>
              <w:t>од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главного </w:t>
            </w:r>
          </w:p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распорядителя средств муниципального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Сумма, руб.</w:t>
            </w:r>
          </w:p>
        </w:tc>
      </w:tr>
      <w:tr w:rsidR="002A44AF" w:rsidTr="002A44AF">
        <w:trPr>
          <w:cantSplit/>
          <w:trHeight w:val="12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4AF" w:rsidRDefault="002A44AF">
            <w:pPr>
              <w:spacing w:after="0" w:line="240" w:lineRule="auto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spacing w:after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том числе средства областного бюджета</w:t>
            </w:r>
          </w:p>
        </w:tc>
      </w:tr>
      <w:tr w:rsidR="002A44AF" w:rsidTr="002A44AF">
        <w:trPr>
          <w:cantSplit/>
          <w:trHeight w:val="6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ОРГАНЫ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5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iCs/>
                <w:color w:val="0000FF"/>
                <w:lang w:eastAsia="en-US"/>
              </w:rPr>
            </w:pPr>
            <w:r>
              <w:rPr>
                <w:bCs/>
                <w:iCs/>
                <w:color w:val="0000FF"/>
                <w:lang w:eastAsia="en-US"/>
              </w:rPr>
              <w:t>Администрация сельского поселения Ст.Шентала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iCs/>
                <w:color w:val="0000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color w:val="0000FF"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Функционирование высшего должностного лица </w:t>
            </w:r>
            <w:r>
              <w:rPr>
                <w:b/>
                <w:i/>
                <w:sz w:val="24"/>
                <w:lang w:eastAsia="en-US"/>
              </w:rPr>
              <w:t>субъектов РФ и</w:t>
            </w:r>
            <w:r>
              <w:rPr>
                <w:b/>
                <w:bCs/>
                <w:i/>
                <w:iCs/>
                <w:sz w:val="24"/>
                <w:lang w:eastAsia="en-US"/>
              </w:rPr>
              <w:t xml:space="preserve"> органа местн.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2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446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446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Функционирование высших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i/>
                <w:iCs/>
                <w:sz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Осуществление первичного воинского учета на территор.,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предупреждению и ликвидации последствий ЧС и СБ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1730098,89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1647439,12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Софинансирование расходных обязательств по вопросам местного значения, предоставляемых с учетом выполнения показателей социально-экономического развития, на исполнение полномочий по сельскому хозяйству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153000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поддержку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153000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841309,12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областной программы стимулирования развития жилищного строительства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7</w:t>
            </w:r>
            <w:r>
              <w:rPr>
                <w:b/>
                <w:lang w:eastAsia="en-US"/>
              </w:rPr>
              <w:t>3</w:t>
            </w:r>
            <w:r>
              <w:rPr>
                <w:b/>
                <w:lang w:val="en-US" w:eastAsia="en-US"/>
              </w:rPr>
              <w:t>3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7</w:t>
            </w:r>
            <w:r>
              <w:rPr>
                <w:b/>
                <w:lang w:eastAsia="en-US"/>
              </w:rPr>
              <w:t>1</w:t>
            </w:r>
            <w:r>
              <w:rPr>
                <w:b/>
                <w:lang w:val="en-US" w:eastAsia="en-US"/>
              </w:rPr>
              <w:t>3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val="en-US" w:eastAsia="en-US"/>
              </w:rPr>
              <w:t xml:space="preserve">    480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480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68768,13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Муниципальная целевая программа по содействию занятости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2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32313,79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2A44AF" w:rsidTr="002A44AF">
        <w:trPr>
          <w:cantSplit/>
          <w:trHeight w:val="21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32313,79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2A44AF" w:rsidTr="002A44AF">
        <w:trPr>
          <w:cantSplit/>
          <w:trHeight w:val="21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  <w:trHeight w:val="13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3454,34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2366548,41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1209790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6"/>
              <w:rPr>
                <w:rFonts w:eastAsiaTheme="minorEastAsia"/>
                <w:bCs/>
                <w:lang w:eastAsia="en-US"/>
              </w:rPr>
            </w:pPr>
            <w:r>
              <w:rPr>
                <w:rFonts w:eastAsiaTheme="minorEastAsia"/>
                <w:bCs/>
                <w:iCs w:val="0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2366548,41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1209790</w:t>
            </w: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Дворцы и дома культуры, другие учреждения культуры и СМИ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1130716,41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1130716,41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Размер субсидий ,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943000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266790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Субсидии, за исключением субсидий на софинансирование объектов капитального строительства государственной собственности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сельского поселения Старая Шентала»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оказа-ния муниципальных услуг физиче-ским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5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lang w:eastAsia="en-US"/>
              </w:rPr>
              <w:t>Целевая программа «Развитие физической культуры и спорта на 2013-2015г.г»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  <w:trHeight w:val="11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2A44AF" w:rsidRDefault="002A44AF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b/>
                <w:sz w:val="18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1191000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lang w:eastAsia="en-US"/>
              </w:rPr>
            </w:pPr>
            <w:r>
              <w:rPr>
                <w:b/>
                <w:lang w:eastAsia="en-US"/>
              </w:rPr>
              <w:t>Межбюджетные трансферты бюджетам муниц. р/в из бюджетов поселений и межбюджетные трансферты бюджетам поселений из бюджетов муницип.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rPr>
                <w:sz w:val="24"/>
                <w:lang w:eastAsia="en-US"/>
              </w:rPr>
            </w:pPr>
          </w:p>
        </w:tc>
      </w:tr>
      <w:tr w:rsidR="002A44AF" w:rsidTr="002A44AF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pStyle w:val="8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F" w:rsidRDefault="002A44A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7873997,25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AF" w:rsidRDefault="002A44AF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2977542,91</w:t>
            </w:r>
          </w:p>
        </w:tc>
      </w:tr>
    </w:tbl>
    <w:p w:rsidR="002A44AF" w:rsidRDefault="002A44AF" w:rsidP="002A44AF">
      <w:pPr>
        <w:pStyle w:val="1"/>
        <w:jc w:val="left"/>
        <w:rPr>
          <w:sz w:val="16"/>
          <w:szCs w:val="20"/>
        </w:rPr>
      </w:pPr>
    </w:p>
    <w:p w:rsidR="00F84C06" w:rsidRDefault="002A44AF" w:rsidP="002A44AF">
      <w:r>
        <w:tab/>
      </w:r>
    </w:p>
    <w:sectPr w:rsidR="00F84C06" w:rsidSect="00F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6022"/>
    <w:multiLevelType w:val="hybridMultilevel"/>
    <w:tmpl w:val="91DE7BF6"/>
    <w:lvl w:ilvl="0" w:tplc="DD02296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D637D"/>
    <w:multiLevelType w:val="multilevel"/>
    <w:tmpl w:val="DDCA3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4AF"/>
    <w:rsid w:val="002A44AF"/>
    <w:rsid w:val="00F8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A44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4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A44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A44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4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4A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44A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A44A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A44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A44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A44A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A44AF"/>
    <w:rPr>
      <w:rFonts w:eastAsiaTheme="minorEastAsia"/>
      <w:lang w:eastAsia="ru-RU"/>
    </w:rPr>
  </w:style>
  <w:style w:type="paragraph" w:styleId="a7">
    <w:name w:val="Body Text Indent"/>
    <w:basedOn w:val="a"/>
    <w:link w:val="a8"/>
    <w:semiHidden/>
    <w:unhideWhenUsed/>
    <w:rsid w:val="002A44AF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2A4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2A44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44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4A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2A4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4505</Words>
  <Characters>25679</Characters>
  <Application>Microsoft Office Word</Application>
  <DocSecurity>0</DocSecurity>
  <Lines>213</Lines>
  <Paragraphs>60</Paragraphs>
  <ScaleCrop>false</ScaleCrop>
  <Company>Wolfish Lair</Company>
  <LinksUpToDate>false</LinksUpToDate>
  <CharactersWithSpaces>30124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2013-09-30T12:51:00Z</dcterms:created>
  <dcterms:modified xsi:type="dcterms:W3CDTF">2013-09-30T12:51:00Z</dcterms:modified>
</cp:coreProperties>
</file>